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9732" w14:textId="77777777" w:rsidR="00337154" w:rsidRPr="004A5AA6" w:rsidRDefault="00337154">
      <w:pPr>
        <w:rPr>
          <w:rFonts w:ascii="Manrope" w:hAnsi="Manrope"/>
          <w:i/>
          <w:iCs/>
          <w:sz w:val="20"/>
          <w:szCs w:val="20"/>
          <w:lang w:val="en-GB"/>
        </w:rPr>
      </w:pPr>
      <w:r w:rsidRPr="004A5AA6">
        <w:rPr>
          <w:rFonts w:ascii="Manrope" w:hAnsi="Manrope"/>
          <w:i/>
          <w:iCs/>
          <w:sz w:val="20"/>
          <w:szCs w:val="20"/>
          <w:lang w:val="en-GB"/>
        </w:rPr>
        <w:t>DATE DD/MM/YYYY</w:t>
      </w:r>
    </w:p>
    <w:p w14:paraId="302D1987" w14:textId="77777777" w:rsidR="00337154" w:rsidRPr="004A5AA6" w:rsidRDefault="00337154">
      <w:pPr>
        <w:rPr>
          <w:rFonts w:ascii="Manrope" w:hAnsi="Manrope"/>
          <w:lang w:val="en-GB"/>
        </w:rPr>
      </w:pPr>
    </w:p>
    <w:p w14:paraId="2533B2D6" w14:textId="450E4CE9" w:rsidR="005E1C83" w:rsidRPr="004A5AA6" w:rsidRDefault="005E1C83">
      <w:pPr>
        <w:rPr>
          <w:rFonts w:ascii="Manrope" w:hAnsi="Manrope"/>
          <w:lang w:val="en-GB"/>
        </w:rPr>
      </w:pPr>
    </w:p>
    <w:p w14:paraId="2AE5BE07" w14:textId="77777777" w:rsidR="006A30B0" w:rsidRPr="004A5AA6" w:rsidRDefault="006A30B0" w:rsidP="006A30B0">
      <w:pPr>
        <w:pStyle w:val="NormalWeb"/>
        <w:ind w:left="360"/>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 xml:space="preserve">This document is to express the interest of </w:t>
      </w:r>
      <w:r w:rsidRPr="004A5AA6">
        <w:rPr>
          <w:rFonts w:ascii="Manrope ExtraLight" w:hAnsi="Manrope ExtraLight"/>
          <w:color w:val="000000"/>
          <w:sz w:val="20"/>
          <w:szCs w:val="20"/>
          <w:highlight w:val="yellow"/>
          <w:lang w:val="en-GB"/>
        </w:rPr>
        <w:t>THE COMPANY/INSTITUTION</w:t>
      </w:r>
      <w:r w:rsidRPr="004A5AA6">
        <w:rPr>
          <w:rFonts w:ascii="Manrope ExtraLight" w:hAnsi="Manrope ExtraLight"/>
          <w:color w:val="000000"/>
          <w:sz w:val="20"/>
          <w:szCs w:val="20"/>
          <w:lang w:val="en-GB"/>
        </w:rPr>
        <w:t xml:space="preserve"> in the COVALEX project and in participating in the community of experts in hydrometeorological and technical disasters that respond to the great current demand for training, legislative and research support in Civil Protection.</w:t>
      </w:r>
    </w:p>
    <w:p w14:paraId="4AB7D66D" w14:textId="0C98E5E9" w:rsidR="006A30B0" w:rsidRPr="004A5AA6" w:rsidRDefault="00B32EC3" w:rsidP="006A30B0">
      <w:pPr>
        <w:pStyle w:val="NormalWeb"/>
        <w:ind w:left="360"/>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COVALEX</w:t>
      </w:r>
      <w:r w:rsidR="006A30B0" w:rsidRPr="004A5AA6">
        <w:rPr>
          <w:rFonts w:ascii="Manrope ExtraLight" w:hAnsi="Manrope ExtraLight"/>
          <w:color w:val="000000"/>
          <w:sz w:val="20"/>
          <w:szCs w:val="20"/>
          <w:lang w:val="en-GB"/>
        </w:rPr>
        <w:t xml:space="preserve"> is </w:t>
      </w:r>
      <w:r w:rsidRPr="004A5AA6">
        <w:rPr>
          <w:rFonts w:ascii="Manrope ExtraLight" w:hAnsi="Manrope ExtraLight"/>
          <w:color w:val="000000"/>
          <w:sz w:val="20"/>
          <w:szCs w:val="20"/>
          <w:lang w:val="en-GB"/>
        </w:rPr>
        <w:t>a</w:t>
      </w:r>
      <w:r w:rsidR="006A30B0" w:rsidRPr="004A5AA6">
        <w:rPr>
          <w:rFonts w:ascii="Manrope ExtraLight" w:hAnsi="Manrope ExtraLight"/>
          <w:color w:val="000000"/>
          <w:sz w:val="20"/>
          <w:szCs w:val="20"/>
          <w:lang w:val="en-GB"/>
        </w:rPr>
        <w:t xml:space="preserve"> European project, which aims to create an international and multidisciplinary community of experts to make progress in terms of hydrometeorological and technological risks, thus reducing the very high impact that emergencies of that nature are having both on the general population and on the environment.</w:t>
      </w:r>
    </w:p>
    <w:p w14:paraId="09AA032B" w14:textId="77777777" w:rsidR="006A30B0" w:rsidRPr="004A5AA6" w:rsidRDefault="006A30B0" w:rsidP="006A30B0">
      <w:pPr>
        <w:pStyle w:val="NormalWeb"/>
        <w:ind w:left="360"/>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In the same way, it is intended that the COVALEX community will be able to provide advice and training on hydrometeorological and technological disasters, thanks to the multidisciplinary nature of its members: administrative bodies, universities, research centers, institutions, humanitarian aid agencies, training centers, consulting entities... All the agents together create a strong ecosystem that allows an effective and sustainable evolution in the field of Civil Protection.</w:t>
      </w:r>
    </w:p>
    <w:p w14:paraId="5A484DDB" w14:textId="77777777" w:rsidR="006A30B0" w:rsidRPr="004A5AA6" w:rsidRDefault="006A30B0" w:rsidP="006A30B0">
      <w:pPr>
        <w:pStyle w:val="NormalWeb"/>
        <w:ind w:left="360"/>
        <w:jc w:val="both"/>
        <w:rPr>
          <w:rFonts w:ascii="Manrope ExtraLight" w:hAnsi="Manrope ExtraLight"/>
          <w:color w:val="000000"/>
          <w:sz w:val="20"/>
          <w:szCs w:val="20"/>
          <w:lang w:val="en-GB"/>
        </w:rPr>
      </w:pPr>
      <w:r w:rsidRPr="004A5AA6">
        <w:rPr>
          <w:rFonts w:ascii="Manrope ExtraLight" w:hAnsi="Manrope ExtraLight"/>
          <w:color w:val="000000"/>
          <w:sz w:val="20"/>
          <w:szCs w:val="20"/>
          <w:highlight w:val="yellow"/>
          <w:lang w:val="en-GB"/>
        </w:rPr>
        <w:t>“XXXXX”</w:t>
      </w:r>
      <w:r w:rsidRPr="004A5AA6">
        <w:rPr>
          <w:rFonts w:ascii="Manrope ExtraLight" w:hAnsi="Manrope ExtraLight"/>
          <w:color w:val="000000"/>
          <w:sz w:val="20"/>
          <w:szCs w:val="20"/>
          <w:lang w:val="en-GB"/>
        </w:rPr>
        <w:t xml:space="preserve"> is an entity whose mission in terms of civil protection and emergency management is to </w:t>
      </w:r>
      <w:proofErr w:type="spellStart"/>
      <w:r w:rsidRPr="004A5AA6">
        <w:rPr>
          <w:rFonts w:ascii="Manrope ExtraLight" w:hAnsi="Manrope ExtraLight"/>
          <w:color w:val="000000"/>
          <w:sz w:val="20"/>
          <w:szCs w:val="20"/>
          <w:highlight w:val="yellow"/>
          <w:lang w:val="en-GB"/>
        </w:rPr>
        <w:t>xxxxxx</w:t>
      </w:r>
      <w:proofErr w:type="spellEnd"/>
      <w:r w:rsidRPr="004A5AA6">
        <w:rPr>
          <w:rFonts w:ascii="Manrope ExtraLight" w:hAnsi="Manrope ExtraLight"/>
          <w:color w:val="000000"/>
          <w:sz w:val="20"/>
          <w:szCs w:val="20"/>
          <w:lang w:val="en-GB"/>
        </w:rPr>
        <w:t xml:space="preserve"> </w:t>
      </w:r>
      <w:r w:rsidRPr="004A5AA6">
        <w:rPr>
          <w:rFonts w:ascii="Manrope ExtraLight" w:hAnsi="Manrope ExtraLight"/>
          <w:i/>
          <w:iCs/>
          <w:color w:val="7F7F7F" w:themeColor="text1" w:themeTint="80"/>
          <w:sz w:val="20"/>
          <w:szCs w:val="20"/>
          <w:lang w:val="en-GB"/>
        </w:rPr>
        <w:t>(a paragraph with the presentation of the institution or company, as well as the relationship with civil protection)</w:t>
      </w:r>
      <w:r w:rsidRPr="004A5AA6">
        <w:rPr>
          <w:rFonts w:ascii="Manrope ExtraLight" w:hAnsi="Manrope ExtraLight"/>
          <w:color w:val="000000"/>
          <w:sz w:val="20"/>
          <w:szCs w:val="20"/>
          <w:lang w:val="en-GB"/>
        </w:rPr>
        <w:t>.</w:t>
      </w:r>
    </w:p>
    <w:p w14:paraId="22DF9E1B" w14:textId="1F027AB5" w:rsidR="006A30B0" w:rsidRPr="004A5AA6" w:rsidRDefault="006A30B0" w:rsidP="007E1085">
      <w:pPr>
        <w:pStyle w:val="NormalWeb"/>
        <w:spacing w:after="60" w:afterAutospacing="0"/>
        <w:ind w:left="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Therefore, we consider that "THE COMPANY / INSTITUTION" should belong to the COVALEX community of experts, contributing to the community in terms of</w:t>
      </w:r>
      <w:r w:rsidR="00575074">
        <w:rPr>
          <w:rFonts w:ascii="Manrope ExtraLight" w:hAnsi="Manrope ExtraLight"/>
          <w:color w:val="000000"/>
          <w:sz w:val="20"/>
          <w:szCs w:val="20"/>
          <w:lang w:val="en-GB"/>
        </w:rPr>
        <w:t>:</w:t>
      </w:r>
    </w:p>
    <w:p w14:paraId="77C13996" w14:textId="1DDAF864" w:rsidR="006A30B0" w:rsidRPr="004A5AA6" w:rsidRDefault="006A30B0" w:rsidP="007E1085">
      <w:pPr>
        <w:pStyle w:val="NormalWeb"/>
        <w:numPr>
          <w:ilvl w:val="0"/>
          <w:numId w:val="2"/>
        </w:numPr>
        <w:spacing w:before="120" w:beforeAutospacing="0"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Hosting training events</w:t>
      </w:r>
    </w:p>
    <w:p w14:paraId="4ACB3025" w14:textId="34F65BF4"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Training entity</w:t>
      </w:r>
    </w:p>
    <w:p w14:paraId="7002D0A2" w14:textId="2C2943D7"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Consulting entity</w:t>
      </w:r>
    </w:p>
    <w:p w14:paraId="370AC4D9" w14:textId="4B0F9C4B"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Legislative advice</w:t>
      </w:r>
    </w:p>
    <w:p w14:paraId="332E852F" w14:textId="5F297A5A"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Administrative body</w:t>
      </w:r>
    </w:p>
    <w:p w14:paraId="1AB83970" w14:textId="3D35721C"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Knowledge and research development</w:t>
      </w:r>
    </w:p>
    <w:p w14:paraId="0DBA0491" w14:textId="5361E89F" w:rsidR="006A30B0" w:rsidRPr="004A5AA6" w:rsidRDefault="006A30B0" w:rsidP="007E1085">
      <w:pPr>
        <w:pStyle w:val="NormalWeb"/>
        <w:numPr>
          <w:ilvl w:val="0"/>
          <w:numId w:val="2"/>
        </w:numPr>
        <w:spacing w:after="6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Product innovator</w:t>
      </w:r>
    </w:p>
    <w:p w14:paraId="2CDC64C5" w14:textId="0FBC0073" w:rsidR="007317C7" w:rsidRDefault="006A30B0" w:rsidP="00672ADD">
      <w:pPr>
        <w:pStyle w:val="NormalWeb"/>
        <w:numPr>
          <w:ilvl w:val="0"/>
          <w:numId w:val="2"/>
        </w:numPr>
        <w:spacing w:after="0" w:afterAutospacing="0"/>
        <w:ind w:left="1077" w:hanging="357"/>
        <w:jc w:val="both"/>
        <w:rPr>
          <w:rFonts w:ascii="Manrope ExtraLight" w:hAnsi="Manrope ExtraLight"/>
          <w:color w:val="000000"/>
          <w:sz w:val="20"/>
          <w:szCs w:val="20"/>
          <w:lang w:val="en-GB"/>
        </w:rPr>
      </w:pPr>
      <w:r w:rsidRPr="004A5AA6">
        <w:rPr>
          <w:rFonts w:ascii="Manrope ExtraLight" w:hAnsi="Manrope ExtraLight"/>
          <w:color w:val="000000"/>
          <w:sz w:val="20"/>
          <w:szCs w:val="20"/>
          <w:lang w:val="en-GB"/>
        </w:rPr>
        <w:t>Private company in the civil protection and security sector</w:t>
      </w:r>
    </w:p>
    <w:p w14:paraId="2CBD53EF" w14:textId="77777777" w:rsidR="003C04E3" w:rsidRPr="004A5AA6" w:rsidRDefault="003C04E3" w:rsidP="003C04E3">
      <w:pPr>
        <w:pStyle w:val="NormalWeb"/>
        <w:spacing w:before="60" w:beforeAutospacing="0" w:after="0" w:afterAutospacing="0"/>
        <w:ind w:firstLine="720"/>
        <w:jc w:val="both"/>
        <w:rPr>
          <w:rFonts w:ascii="Manrope ExtraLight" w:hAnsi="Manrope ExtraLight"/>
          <w:color w:val="000000"/>
          <w:sz w:val="20"/>
          <w:szCs w:val="20"/>
          <w:lang w:val="en-GB"/>
        </w:rPr>
      </w:pPr>
      <w:r w:rsidRPr="007E1085">
        <w:rPr>
          <w:rFonts w:ascii="Manrope ExtraLight" w:hAnsi="Manrope ExtraLight"/>
          <w:i/>
          <w:iCs/>
          <w:color w:val="7F7F7F" w:themeColor="text1" w:themeTint="80"/>
          <w:sz w:val="20"/>
          <w:szCs w:val="20"/>
          <w:highlight w:val="yellow"/>
          <w:lang w:val="en-GB"/>
        </w:rPr>
        <w:t>(Please select the relevant)</w:t>
      </w:r>
    </w:p>
    <w:p w14:paraId="5C7B5CBC" w14:textId="77777777" w:rsidR="00181FEC" w:rsidRPr="004A5AA6" w:rsidRDefault="00181FEC" w:rsidP="00157F98">
      <w:pPr>
        <w:jc w:val="both"/>
        <w:rPr>
          <w:rFonts w:ascii="Manrope" w:hAnsi="Manrope"/>
          <w:lang w:val="en-GB"/>
        </w:rPr>
      </w:pPr>
    </w:p>
    <w:p w14:paraId="03A18C4A" w14:textId="77777777" w:rsidR="00157F98" w:rsidRPr="004A5AA6" w:rsidRDefault="00337154" w:rsidP="00157F98">
      <w:pPr>
        <w:jc w:val="both"/>
        <w:rPr>
          <w:rFonts w:ascii="Manrope" w:hAnsi="Manrope"/>
          <w:sz w:val="20"/>
          <w:szCs w:val="20"/>
          <w:lang w:val="en-GB"/>
        </w:rPr>
      </w:pPr>
      <w:r w:rsidRPr="004A5AA6">
        <w:rPr>
          <w:rFonts w:ascii="Manrope" w:hAnsi="Manrope"/>
          <w:sz w:val="20"/>
          <w:szCs w:val="20"/>
          <w:lang w:val="en-GB"/>
        </w:rPr>
        <w:t>Sincerely,</w:t>
      </w:r>
    </w:p>
    <w:p w14:paraId="678FAD40" w14:textId="77777777" w:rsidR="00157F98" w:rsidRPr="004A5AA6" w:rsidRDefault="00157F98" w:rsidP="00157F98">
      <w:pPr>
        <w:jc w:val="both"/>
        <w:rPr>
          <w:rFonts w:ascii="Manrope" w:hAnsi="Manrope"/>
          <w:sz w:val="20"/>
          <w:szCs w:val="20"/>
          <w:lang w:val="en-GB"/>
        </w:rPr>
      </w:pPr>
    </w:p>
    <w:p w14:paraId="0DF65D33" w14:textId="77777777" w:rsidR="00337154" w:rsidRPr="004A5AA6" w:rsidRDefault="00337154" w:rsidP="00157F98">
      <w:pPr>
        <w:jc w:val="both"/>
        <w:rPr>
          <w:rFonts w:ascii="Manrope" w:hAnsi="Manrope"/>
          <w:sz w:val="20"/>
          <w:szCs w:val="20"/>
          <w:lang w:val="en-GB"/>
        </w:rPr>
      </w:pPr>
    </w:p>
    <w:p w14:paraId="3F62250D" w14:textId="77777777" w:rsidR="00337154" w:rsidRPr="004A5AA6" w:rsidRDefault="00337154" w:rsidP="00157F98">
      <w:pPr>
        <w:jc w:val="both"/>
        <w:rPr>
          <w:rFonts w:ascii="Manrope" w:hAnsi="Manrope"/>
          <w:b/>
          <w:bCs/>
          <w:sz w:val="20"/>
          <w:szCs w:val="20"/>
          <w:lang w:val="en-GB"/>
        </w:rPr>
      </w:pPr>
      <w:r w:rsidRPr="004A5AA6">
        <w:rPr>
          <w:rFonts w:ascii="Manrope" w:hAnsi="Manrope"/>
          <w:b/>
          <w:bCs/>
          <w:sz w:val="20"/>
          <w:szCs w:val="20"/>
          <w:lang w:val="en-GB"/>
        </w:rPr>
        <w:t>SIGNATURE</w:t>
      </w:r>
    </w:p>
    <w:p w14:paraId="33342E0D" w14:textId="77777777" w:rsidR="00157F98" w:rsidRPr="004A5AA6" w:rsidRDefault="00337154" w:rsidP="00157F98">
      <w:pPr>
        <w:jc w:val="both"/>
        <w:rPr>
          <w:rFonts w:ascii="Manrope" w:hAnsi="Manrope"/>
          <w:sz w:val="20"/>
          <w:szCs w:val="20"/>
          <w:lang w:val="en-GB"/>
        </w:rPr>
      </w:pPr>
      <w:r w:rsidRPr="004A5AA6">
        <w:rPr>
          <w:rFonts w:ascii="Manrope" w:hAnsi="Manrope"/>
          <w:sz w:val="20"/>
          <w:szCs w:val="20"/>
          <w:lang w:val="en-GB"/>
        </w:rPr>
        <w:t>NAME SURNAME, CHARGE</w:t>
      </w:r>
    </w:p>
    <w:p w14:paraId="73D789C1" w14:textId="68B5B109" w:rsidR="00157F98" w:rsidRPr="004A5AA6" w:rsidRDefault="00157F98" w:rsidP="005E1C83">
      <w:pPr>
        <w:ind w:left="851"/>
        <w:rPr>
          <w:rFonts w:asciiTheme="minorBidi" w:hAnsiTheme="minorBidi"/>
          <w:lang w:val="en-GB"/>
        </w:rPr>
      </w:pPr>
    </w:p>
    <w:p w14:paraId="1D559B9C" w14:textId="783F7461" w:rsidR="00DA0089" w:rsidRPr="004A5AA6" w:rsidRDefault="00DA0089">
      <w:pPr>
        <w:rPr>
          <w:rFonts w:asciiTheme="minorBidi" w:hAnsiTheme="minorBidi"/>
          <w:lang w:val="en-GB"/>
        </w:rPr>
      </w:pPr>
    </w:p>
    <w:p w14:paraId="35609CBC" w14:textId="467FAF4A" w:rsidR="00DA0089" w:rsidRPr="005E1C83" w:rsidRDefault="005E1C83" w:rsidP="005E1C83">
      <w:pPr>
        <w:ind w:left="567" w:right="-1"/>
        <w:rPr>
          <w:rFonts w:asciiTheme="minorBidi" w:hAnsiTheme="minorBidi"/>
          <w:sz w:val="20"/>
          <w:szCs w:val="20"/>
          <w:lang w:val="en-GB"/>
        </w:rPr>
      </w:pPr>
      <w:r w:rsidRPr="005E1C83">
        <w:rPr>
          <w:rStyle w:val="normaltextrun"/>
          <w:rFonts w:ascii="Manrope ExtraLight" w:hAnsi="Manrope ExtraLight"/>
          <w:i/>
          <w:iCs/>
          <w:color w:val="000000"/>
          <w:sz w:val="20"/>
          <w:szCs w:val="20"/>
          <w:shd w:val="clear" w:color="auto" w:fill="FFFFFF"/>
        </w:rPr>
        <w:t>By signing this Letter of Agreement</w:t>
      </w:r>
      <w:r w:rsidRPr="005E1C83">
        <w:rPr>
          <w:rStyle w:val="normaltextrun"/>
          <w:rFonts w:ascii="Manrope ExtraLight" w:hAnsi="Manrope ExtraLight"/>
          <w:i/>
          <w:iCs/>
          <w:color w:val="000000"/>
          <w:sz w:val="20"/>
          <w:szCs w:val="20"/>
          <w:shd w:val="clear" w:color="auto" w:fill="FFFFFF"/>
        </w:rPr>
        <w:t>,</w:t>
      </w:r>
      <w:r w:rsidRPr="005E1C83">
        <w:rPr>
          <w:rStyle w:val="normaltextrun"/>
          <w:rFonts w:ascii="Manrope ExtraLight" w:hAnsi="Manrope ExtraLight"/>
          <w:i/>
          <w:iCs/>
          <w:color w:val="000000"/>
          <w:sz w:val="20"/>
          <w:szCs w:val="20"/>
          <w:shd w:val="clear" w:color="auto" w:fill="FFFFFF"/>
        </w:rPr>
        <w:t xml:space="preserve"> you consent to your contact details being shared with the COVALEX Community</w:t>
      </w:r>
      <w:r w:rsidRPr="005E1C83">
        <w:rPr>
          <w:rStyle w:val="normaltextrun"/>
          <w:rFonts w:ascii="Arial" w:hAnsi="Arial" w:cs="Arial"/>
          <w:color w:val="000000"/>
          <w:sz w:val="20"/>
          <w:szCs w:val="20"/>
          <w:shd w:val="clear" w:color="auto" w:fill="FFFFFF"/>
        </w:rPr>
        <w:t>.</w:t>
      </w:r>
      <w:r w:rsidRPr="005E1C83">
        <w:rPr>
          <w:rStyle w:val="eop"/>
          <w:rFonts w:ascii="Arial" w:hAnsi="Arial" w:cs="Arial"/>
          <w:color w:val="000000"/>
          <w:sz w:val="20"/>
          <w:szCs w:val="20"/>
          <w:shd w:val="clear" w:color="auto" w:fill="FFFFFF"/>
        </w:rPr>
        <w:t> </w:t>
      </w:r>
    </w:p>
    <w:p w14:paraId="2BC1E9FB" w14:textId="493A0997" w:rsidR="00DA0089" w:rsidRPr="004A5AA6" w:rsidRDefault="00DA0089">
      <w:pPr>
        <w:rPr>
          <w:rFonts w:asciiTheme="minorBidi" w:hAnsiTheme="minorBidi"/>
          <w:lang w:val="en-GB"/>
        </w:rPr>
      </w:pPr>
    </w:p>
    <w:p w14:paraId="528EC3AA" w14:textId="49F53A7B" w:rsidR="00DA0089" w:rsidRPr="004A5AA6" w:rsidRDefault="00DA0089">
      <w:pPr>
        <w:rPr>
          <w:rFonts w:asciiTheme="minorBidi" w:hAnsiTheme="minorBidi"/>
          <w:lang w:val="en-GB"/>
        </w:rPr>
      </w:pPr>
    </w:p>
    <w:p w14:paraId="5FD165D6" w14:textId="64A97C47" w:rsidR="00DA0089" w:rsidRPr="004A5AA6" w:rsidRDefault="00096748">
      <w:pPr>
        <w:rPr>
          <w:rFonts w:asciiTheme="minorBidi" w:hAnsiTheme="minorBidi"/>
          <w:lang w:val="en-GB"/>
        </w:rPr>
      </w:pPr>
      <w:r w:rsidRPr="004A5AA6">
        <w:rPr>
          <w:rFonts w:asciiTheme="minorBidi" w:hAnsiTheme="minorBidi"/>
          <w:noProof/>
          <w:lang w:val="en-GB"/>
        </w:rPr>
        <w:drawing>
          <wp:anchor distT="0" distB="0" distL="114300" distR="114300" simplePos="0" relativeHeight="251658240" behindDoc="0" locked="0" layoutInCell="1" allowOverlap="1" wp14:anchorId="7EADA7B8" wp14:editId="27FC0371">
            <wp:simplePos x="0" y="0"/>
            <wp:positionH relativeFrom="column">
              <wp:posOffset>-1087755</wp:posOffset>
            </wp:positionH>
            <wp:positionV relativeFrom="paragraph">
              <wp:posOffset>-899795</wp:posOffset>
            </wp:positionV>
            <wp:extent cx="7559675" cy="10693400"/>
            <wp:effectExtent l="0" t="0" r="3175" b="0"/>
            <wp:wrapNone/>
            <wp:docPr id="2095854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p w14:paraId="548C0393" w14:textId="1A71FED6" w:rsidR="00DA0089" w:rsidRPr="004A5AA6" w:rsidRDefault="00DA0089">
      <w:pPr>
        <w:rPr>
          <w:rFonts w:asciiTheme="minorBidi" w:hAnsiTheme="minorBidi"/>
          <w:lang w:val="en-GB"/>
        </w:rPr>
      </w:pPr>
    </w:p>
    <w:p w14:paraId="224A28D1" w14:textId="120CA1EF" w:rsidR="00DA0089" w:rsidRPr="004A5AA6" w:rsidRDefault="00DA0089">
      <w:pPr>
        <w:rPr>
          <w:rFonts w:asciiTheme="minorBidi" w:hAnsiTheme="minorBidi"/>
          <w:lang w:val="en-GB"/>
        </w:rPr>
      </w:pPr>
    </w:p>
    <w:p w14:paraId="09AD16A8" w14:textId="504AF3C9" w:rsidR="00DA0089" w:rsidRPr="004A5AA6" w:rsidRDefault="00DA0089">
      <w:pPr>
        <w:rPr>
          <w:rFonts w:asciiTheme="minorBidi" w:hAnsiTheme="minorBidi"/>
          <w:lang w:val="en-GB"/>
        </w:rPr>
      </w:pPr>
    </w:p>
    <w:p w14:paraId="66774E2B" w14:textId="79D68E2D" w:rsidR="00DA0089" w:rsidRPr="004A5AA6" w:rsidRDefault="00DA0089">
      <w:pPr>
        <w:rPr>
          <w:rFonts w:asciiTheme="minorBidi" w:hAnsiTheme="minorBidi"/>
          <w:lang w:val="en-GB"/>
        </w:rPr>
      </w:pPr>
    </w:p>
    <w:p w14:paraId="0B481DBA" w14:textId="2B45C522" w:rsidR="00DA0089" w:rsidRPr="004A5AA6" w:rsidRDefault="00DA0089">
      <w:pPr>
        <w:rPr>
          <w:rFonts w:asciiTheme="minorBidi" w:hAnsiTheme="minorBidi"/>
          <w:lang w:val="en-GB"/>
        </w:rPr>
      </w:pPr>
    </w:p>
    <w:p w14:paraId="3DE1A4C9" w14:textId="49478064" w:rsidR="00DA0089" w:rsidRPr="004A5AA6" w:rsidRDefault="00DA0089" w:rsidP="004B31D0">
      <w:pPr>
        <w:rPr>
          <w:rFonts w:asciiTheme="minorBidi" w:hAnsiTheme="minorBidi"/>
          <w:lang w:val="en-GB"/>
        </w:rPr>
      </w:pPr>
    </w:p>
    <w:sectPr w:rsidR="00DA0089" w:rsidRPr="004A5AA6">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717B" w14:textId="77777777" w:rsidR="00D622D1" w:rsidRDefault="00D622D1" w:rsidP="00337154">
      <w:pPr>
        <w:spacing w:after="0" w:line="240" w:lineRule="auto"/>
      </w:pPr>
      <w:r>
        <w:separator/>
      </w:r>
    </w:p>
  </w:endnote>
  <w:endnote w:type="continuationSeparator" w:id="0">
    <w:p w14:paraId="4EC4FA1A" w14:textId="77777777" w:rsidR="00D622D1" w:rsidRDefault="00D622D1" w:rsidP="0033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rope">
    <w:altName w:val="Cambria"/>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0CE6" w14:textId="77777777" w:rsidR="006A64FF" w:rsidRDefault="006A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406E" w14:textId="65D78505" w:rsidR="006A64FF" w:rsidRDefault="006A64FF">
    <w:pPr>
      <w:pStyle w:val="Footer"/>
    </w:pPr>
    <w:r>
      <w:rPr>
        <w:noProof/>
      </w:rPr>
      <w:drawing>
        <wp:anchor distT="0" distB="0" distL="114300" distR="114300" simplePos="0" relativeHeight="251659264" behindDoc="0" locked="0" layoutInCell="1" allowOverlap="1" wp14:anchorId="1816F6DF" wp14:editId="7CCDAB75">
          <wp:simplePos x="0" y="0"/>
          <wp:positionH relativeFrom="column">
            <wp:posOffset>-1285989</wp:posOffset>
          </wp:positionH>
          <wp:positionV relativeFrom="paragraph">
            <wp:posOffset>-553495</wp:posOffset>
          </wp:positionV>
          <wp:extent cx="7851733" cy="134989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851733" cy="134989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CA3A" w14:textId="77777777" w:rsidR="006A64FF" w:rsidRDefault="006A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329F" w14:textId="77777777" w:rsidR="00D622D1" w:rsidRDefault="00D622D1" w:rsidP="00337154">
      <w:pPr>
        <w:spacing w:after="0" w:line="240" w:lineRule="auto"/>
      </w:pPr>
      <w:r>
        <w:separator/>
      </w:r>
    </w:p>
  </w:footnote>
  <w:footnote w:type="continuationSeparator" w:id="0">
    <w:p w14:paraId="58F177E1" w14:textId="77777777" w:rsidR="00D622D1" w:rsidRDefault="00D622D1" w:rsidP="0033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F39B" w14:textId="77777777" w:rsidR="006A64FF" w:rsidRDefault="006A6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225C" w14:textId="673A9706" w:rsidR="00337154" w:rsidRPr="00337154" w:rsidRDefault="006A64FF" w:rsidP="006A64FF">
    <w:pPr>
      <w:pStyle w:val="Header"/>
      <w:ind w:right="640"/>
      <w:rPr>
        <w:sz w:val="32"/>
        <w:lang w:val="es-ES"/>
      </w:rPr>
    </w:pPr>
    <w:r>
      <w:rPr>
        <w:noProof/>
        <w:sz w:val="32"/>
        <w:lang w:val="es-ES"/>
      </w:rPr>
      <w:drawing>
        <wp:anchor distT="0" distB="0" distL="114300" distR="114300" simplePos="0" relativeHeight="251658240" behindDoc="0" locked="0" layoutInCell="1" allowOverlap="1" wp14:anchorId="5543F030" wp14:editId="4B2D4F71">
          <wp:simplePos x="0" y="0"/>
          <wp:positionH relativeFrom="column">
            <wp:posOffset>3948664</wp:posOffset>
          </wp:positionH>
          <wp:positionV relativeFrom="paragraph">
            <wp:posOffset>-842344</wp:posOffset>
          </wp:positionV>
          <wp:extent cx="2984585" cy="187692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73452" t="-10105" r="-3496"/>
                  <a:stretch/>
                </pic:blipFill>
                <pic:spPr bwMode="auto">
                  <a:xfrm>
                    <a:off x="0" y="0"/>
                    <a:ext cx="2984585" cy="18769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DAD9" w14:textId="77777777" w:rsidR="006A64FF" w:rsidRDefault="006A6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04A8"/>
    <w:multiLevelType w:val="hybridMultilevel"/>
    <w:tmpl w:val="AD88BE10"/>
    <w:lvl w:ilvl="0" w:tplc="040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66156F93"/>
    <w:multiLevelType w:val="hybridMultilevel"/>
    <w:tmpl w:val="68308AA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1529610">
    <w:abstractNumId w:val="1"/>
  </w:num>
  <w:num w:numId="2" w16cid:durableId="151985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98"/>
    <w:rsid w:val="00096748"/>
    <w:rsid w:val="000B34B9"/>
    <w:rsid w:val="00157F98"/>
    <w:rsid w:val="001662E7"/>
    <w:rsid w:val="00181FEC"/>
    <w:rsid w:val="0020634C"/>
    <w:rsid w:val="00337154"/>
    <w:rsid w:val="0038607D"/>
    <w:rsid w:val="003C04E3"/>
    <w:rsid w:val="003D56D6"/>
    <w:rsid w:val="00455CBF"/>
    <w:rsid w:val="004A534D"/>
    <w:rsid w:val="004A5AA6"/>
    <w:rsid w:val="004B31D0"/>
    <w:rsid w:val="00575074"/>
    <w:rsid w:val="00583A48"/>
    <w:rsid w:val="005E1C83"/>
    <w:rsid w:val="00672ADD"/>
    <w:rsid w:val="006A30B0"/>
    <w:rsid w:val="006A64FF"/>
    <w:rsid w:val="006F1B9E"/>
    <w:rsid w:val="007317C7"/>
    <w:rsid w:val="00750371"/>
    <w:rsid w:val="0075575F"/>
    <w:rsid w:val="007E1085"/>
    <w:rsid w:val="00B32EC3"/>
    <w:rsid w:val="00BD5C23"/>
    <w:rsid w:val="00C5232D"/>
    <w:rsid w:val="00D33607"/>
    <w:rsid w:val="00D622D1"/>
    <w:rsid w:val="00DA0089"/>
    <w:rsid w:val="00DD0BEB"/>
    <w:rsid w:val="00E73186"/>
    <w:rsid w:val="00EE1715"/>
    <w:rsid w:val="00FC58DE"/>
  </w:rsids>
  <m:mathPr>
    <m:mathFont m:val="Cambria Math"/>
    <m:brkBin m:val="before"/>
    <m:brkBinSub m:val="--"/>
    <m:smallFrac m:val="0"/>
    <m:dispDef/>
    <m:lMargin m:val="0"/>
    <m:rMargin m:val="0"/>
    <m:defJc m:val="centerGroup"/>
    <m:wrapIndent m:val="1440"/>
    <m:intLim m:val="subSup"/>
    <m:naryLim m:val="undOvr"/>
  </m:mathPr>
  <w:themeFontLang w:val="gl-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CB428"/>
  <w15:chartTrackingRefBased/>
  <w15:docId w15:val="{AF1161AF-0532-40EA-9878-AA4CCCD9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337154"/>
  </w:style>
  <w:style w:type="paragraph" w:styleId="Footer">
    <w:name w:val="footer"/>
    <w:basedOn w:val="Normal"/>
    <w:link w:val="FooterChar"/>
    <w:uiPriority w:val="99"/>
    <w:unhideWhenUsed/>
    <w:rsid w:val="00337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337154"/>
  </w:style>
  <w:style w:type="paragraph" w:styleId="ListParagraph">
    <w:name w:val="List Paragraph"/>
    <w:basedOn w:val="Normal"/>
    <w:uiPriority w:val="34"/>
    <w:qFormat/>
    <w:rsid w:val="007317C7"/>
    <w:pPr>
      <w:ind w:left="720"/>
      <w:contextualSpacing/>
    </w:pPr>
  </w:style>
  <w:style w:type="paragraph" w:styleId="NormalWeb">
    <w:name w:val="Normal (Web)"/>
    <w:basedOn w:val="Normal"/>
    <w:uiPriority w:val="99"/>
    <w:unhideWhenUsed/>
    <w:rsid w:val="006A30B0"/>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CommentReference">
    <w:name w:val="annotation reference"/>
    <w:basedOn w:val="DefaultParagraphFont"/>
    <w:uiPriority w:val="99"/>
    <w:semiHidden/>
    <w:unhideWhenUsed/>
    <w:rsid w:val="004A5AA6"/>
    <w:rPr>
      <w:sz w:val="16"/>
      <w:szCs w:val="16"/>
    </w:rPr>
  </w:style>
  <w:style w:type="paragraph" w:styleId="CommentText">
    <w:name w:val="annotation text"/>
    <w:basedOn w:val="Normal"/>
    <w:link w:val="CommentTextChar"/>
    <w:uiPriority w:val="99"/>
    <w:semiHidden/>
    <w:unhideWhenUsed/>
    <w:rsid w:val="004A5AA6"/>
    <w:pPr>
      <w:spacing w:line="240" w:lineRule="auto"/>
    </w:pPr>
    <w:rPr>
      <w:sz w:val="20"/>
      <w:szCs w:val="20"/>
    </w:rPr>
  </w:style>
  <w:style w:type="character" w:customStyle="1" w:styleId="CommentTextChar">
    <w:name w:val="Comment Text Char"/>
    <w:basedOn w:val="DefaultParagraphFont"/>
    <w:link w:val="CommentText"/>
    <w:uiPriority w:val="99"/>
    <w:semiHidden/>
    <w:rsid w:val="004A5AA6"/>
    <w:rPr>
      <w:sz w:val="20"/>
      <w:szCs w:val="20"/>
    </w:rPr>
  </w:style>
  <w:style w:type="paragraph" w:styleId="CommentSubject">
    <w:name w:val="annotation subject"/>
    <w:basedOn w:val="CommentText"/>
    <w:next w:val="CommentText"/>
    <w:link w:val="CommentSubjectChar"/>
    <w:uiPriority w:val="99"/>
    <w:semiHidden/>
    <w:unhideWhenUsed/>
    <w:rsid w:val="004A5AA6"/>
    <w:rPr>
      <w:b/>
      <w:bCs/>
    </w:rPr>
  </w:style>
  <w:style w:type="character" w:customStyle="1" w:styleId="CommentSubjectChar">
    <w:name w:val="Comment Subject Char"/>
    <w:basedOn w:val="CommentTextChar"/>
    <w:link w:val="CommentSubject"/>
    <w:uiPriority w:val="99"/>
    <w:semiHidden/>
    <w:rsid w:val="004A5AA6"/>
    <w:rPr>
      <w:b/>
      <w:bCs/>
      <w:sz w:val="20"/>
      <w:szCs w:val="20"/>
    </w:rPr>
  </w:style>
  <w:style w:type="paragraph" w:styleId="Revision">
    <w:name w:val="Revision"/>
    <w:hidden/>
    <w:uiPriority w:val="99"/>
    <w:semiHidden/>
    <w:rsid w:val="003C04E3"/>
    <w:pPr>
      <w:spacing w:after="0" w:line="240" w:lineRule="auto"/>
    </w:pPr>
  </w:style>
  <w:style w:type="character" w:customStyle="1" w:styleId="normaltextrun">
    <w:name w:val="normaltextrun"/>
    <w:basedOn w:val="DefaultParagraphFont"/>
    <w:rsid w:val="005E1C83"/>
  </w:style>
  <w:style w:type="character" w:customStyle="1" w:styleId="eop">
    <w:name w:val="eop"/>
    <w:basedOn w:val="DefaultParagraphFont"/>
    <w:rsid w:val="005E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9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17db5-f9ce-4f0a-b69d-28a4a785a06c">
      <Terms xmlns="http://schemas.microsoft.com/office/infopath/2007/PartnerControls"/>
    </lcf76f155ced4ddcb4097134ff3c332f>
    <TaxCatchAll xmlns="1cbda658-8bdf-499f-a111-f4f344ed71d9" xsi:nil="true"/>
    <Usuarios xmlns="d1b17db5-f9ce-4f0a-b69d-28a4a785a06c">
      <UserInfo>
        <DisplayName/>
        <AccountId xsi:nil="true"/>
        <AccountType/>
      </UserInfo>
    </Usuario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C0BB7456105E41BAB9432F9F661C4E" ma:contentTypeVersion="15" ma:contentTypeDescription="Crear nuevo documento." ma:contentTypeScope="" ma:versionID="e5c0722e5b2e87ca98d78f6d869241f0">
  <xsd:schema xmlns:xsd="http://www.w3.org/2001/XMLSchema" xmlns:xs="http://www.w3.org/2001/XMLSchema" xmlns:p="http://schemas.microsoft.com/office/2006/metadata/properties" xmlns:ns2="1cbda658-8bdf-499f-a111-f4f344ed71d9" xmlns:ns3="d1b17db5-f9ce-4f0a-b69d-28a4a785a06c" targetNamespace="http://schemas.microsoft.com/office/2006/metadata/properties" ma:root="true" ma:fieldsID="0d5d3001b86e34ccf4688a101f765615" ns2:_="" ns3:_="">
    <xsd:import namespace="1cbda658-8bdf-499f-a111-f4f344ed71d9"/>
    <xsd:import namespace="d1b17db5-f9ce-4f0a-b69d-28a4a785a0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Usu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da658-8bdf-499f-a111-f4f344ed71d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7e7f3a2e-e2f1-4074-8ea3-ee2f28decb94}" ma:internalName="TaxCatchAll" ma:showField="CatchAllData" ma:web="1cbda658-8bdf-499f-a111-f4f344ed7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17db5-f9ce-4f0a-b69d-28a4a785a0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dfad4cd-dc33-4e8f-8627-d59fbeec10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Usuarios" ma:index="21" nillable="true" ma:displayName="Usuarios" ma:format="Dropdown" ma:list="UserInfo" ma:SharePointGroup="0" ma:internalName="Usuario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2E7DE-19BC-4CB4-BA2D-F97BE3846C15}">
  <ds:schemaRefs>
    <ds:schemaRef ds:uri="http://schemas.microsoft.com/office/2006/metadata/properties"/>
    <ds:schemaRef ds:uri="http://schemas.microsoft.com/office/infopath/2007/PartnerControls"/>
    <ds:schemaRef ds:uri="d1b17db5-f9ce-4f0a-b69d-28a4a785a06c"/>
    <ds:schemaRef ds:uri="1cbda658-8bdf-499f-a111-f4f344ed71d9"/>
  </ds:schemaRefs>
</ds:datastoreItem>
</file>

<file path=customXml/itemProps2.xml><?xml version="1.0" encoding="utf-8"?>
<ds:datastoreItem xmlns:ds="http://schemas.openxmlformats.org/officeDocument/2006/customXml" ds:itemID="{EE2961D9-19D0-4187-A19E-2871E52A4A66}">
  <ds:schemaRefs>
    <ds:schemaRef ds:uri="http://schemas.microsoft.com/sharepoint/v3/contenttype/forms"/>
  </ds:schemaRefs>
</ds:datastoreItem>
</file>

<file path=customXml/itemProps3.xml><?xml version="1.0" encoding="utf-8"?>
<ds:datastoreItem xmlns:ds="http://schemas.openxmlformats.org/officeDocument/2006/customXml" ds:itemID="{CDCC010B-633A-49C5-92D0-12E589134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da658-8bdf-499f-a111-f4f344ed71d9"/>
    <ds:schemaRef ds:uri="d1b17db5-f9ce-4f0a-b69d-28a4a785a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282</Words>
  <Characters>1614</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Bermúdez</dc:creator>
  <cp:keywords/>
  <dc:description/>
  <cp:lastModifiedBy>Miodrag Kolic</cp:lastModifiedBy>
  <cp:revision>14</cp:revision>
  <dcterms:created xsi:type="dcterms:W3CDTF">2023-04-24T14:31:00Z</dcterms:created>
  <dcterms:modified xsi:type="dcterms:W3CDTF">2023-09-29T08:33:00Z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0x0101000EC0BB7456105E41BAB9432F9F661C4E</vt:lpwstr>
  </property>
</Properties>
</file>